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1B" w:rsidRDefault="00DE4B1B" w:rsidP="00A84BF9">
      <w:pPr>
        <w:ind w:left="0" w:right="21" w:firstLine="709"/>
        <w:rPr>
          <w:b/>
          <w:lang w:val="ru-RU"/>
        </w:rPr>
      </w:pPr>
    </w:p>
    <w:p w:rsidR="00DE4B1B" w:rsidRDefault="00DE4B1B" w:rsidP="00A84BF9">
      <w:pPr>
        <w:ind w:left="0" w:right="21" w:firstLine="709"/>
        <w:rPr>
          <w:b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spacing w:line="408" w:lineRule="auto"/>
        <w:jc w:val="center"/>
        <w:rPr>
          <w:lang w:val="ru-RU"/>
        </w:rPr>
      </w:pPr>
      <w:r w:rsidRPr="00DE4B1B">
        <w:rPr>
          <w:b/>
          <w:lang w:val="ru-RU"/>
        </w:rPr>
        <w:t>МИНИСТЕРСТВО ПРОСВЕЩЕНИЯ РОССИЙСКОЙ ФЕДЕРАЦИИ</w:t>
      </w:r>
    </w:p>
    <w:p w:rsidR="00DE4B1B" w:rsidRPr="00DE4B1B" w:rsidRDefault="00DE4B1B" w:rsidP="00DE4B1B">
      <w:pPr>
        <w:widowControl w:val="0"/>
        <w:autoSpaceDE w:val="0"/>
        <w:autoSpaceDN w:val="0"/>
        <w:spacing w:line="408" w:lineRule="auto"/>
        <w:ind w:left="120"/>
        <w:jc w:val="center"/>
        <w:rPr>
          <w:lang w:val="ru-RU"/>
        </w:rPr>
      </w:pPr>
      <w:r w:rsidRPr="00DE4B1B">
        <w:rPr>
          <w:b/>
          <w:lang w:val="ru-RU"/>
        </w:rPr>
        <w:t xml:space="preserve">‌Министерство образования и молодёжной политики Свердловской области </w:t>
      </w:r>
      <w:bookmarkStart w:id="0" w:name="b9bd104d-6082-47bd-8132-2766a2040a6c"/>
      <w:bookmarkEnd w:id="0"/>
      <w:r w:rsidRPr="00DE4B1B">
        <w:rPr>
          <w:b/>
          <w:lang w:val="ru-RU"/>
        </w:rPr>
        <w:t xml:space="preserve"> </w:t>
      </w:r>
    </w:p>
    <w:p w:rsidR="00DE4B1B" w:rsidRPr="00DE4B1B" w:rsidRDefault="00DE4B1B" w:rsidP="00DE4B1B">
      <w:pPr>
        <w:widowControl w:val="0"/>
        <w:autoSpaceDE w:val="0"/>
        <w:autoSpaceDN w:val="0"/>
        <w:spacing w:line="408" w:lineRule="auto"/>
        <w:ind w:left="120"/>
        <w:jc w:val="center"/>
        <w:rPr>
          <w:lang w:val="ru-RU"/>
        </w:rPr>
      </w:pPr>
      <w:r w:rsidRPr="00DE4B1B">
        <w:rPr>
          <w:b/>
          <w:lang w:val="ru-RU"/>
        </w:rPr>
        <w:t>‌Отдел образования администрации ГО Карпинск</w:t>
      </w:r>
      <w:bookmarkStart w:id="1" w:name="34df4a62-8dcd-4a78-a0bb-c2323fe584ec"/>
      <w:bookmarkEnd w:id="1"/>
    </w:p>
    <w:p w:rsidR="00DE4B1B" w:rsidRPr="00DE4B1B" w:rsidRDefault="00DE4B1B" w:rsidP="00DE4B1B">
      <w:pPr>
        <w:widowControl w:val="0"/>
        <w:autoSpaceDE w:val="0"/>
        <w:autoSpaceDN w:val="0"/>
        <w:spacing w:line="408" w:lineRule="auto"/>
        <w:ind w:left="120"/>
        <w:jc w:val="center"/>
        <w:rPr>
          <w:lang w:val="ru-RU"/>
        </w:rPr>
      </w:pPr>
      <w:r w:rsidRPr="00DE4B1B">
        <w:rPr>
          <w:b/>
          <w:lang w:val="ru-RU"/>
        </w:rPr>
        <w:t>МАОУ СОШ № 24</w:t>
      </w:r>
    </w:p>
    <w:p w:rsidR="00DE4B1B" w:rsidRPr="00DE4B1B" w:rsidRDefault="00DE4B1B" w:rsidP="00DE4B1B">
      <w:pPr>
        <w:widowControl w:val="0"/>
        <w:autoSpaceDE w:val="0"/>
        <w:autoSpaceDN w:val="0"/>
        <w:ind w:left="120"/>
        <w:rPr>
          <w:sz w:val="22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ind w:left="120"/>
        <w:rPr>
          <w:sz w:val="22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ind w:left="120"/>
        <w:rPr>
          <w:sz w:val="22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98"/>
        <w:gridCol w:w="3995"/>
      </w:tblGrid>
      <w:tr w:rsidR="00DE4B1B" w:rsidTr="00DE4B1B">
        <w:trPr>
          <w:jc w:val="center"/>
        </w:trPr>
        <w:tc>
          <w:tcPr>
            <w:tcW w:w="5698" w:type="dxa"/>
          </w:tcPr>
          <w:p w:rsidR="00DE4B1B" w:rsidRPr="00DE4B1B" w:rsidRDefault="00DE4B1B">
            <w:pPr>
              <w:widowControl w:val="0"/>
              <w:autoSpaceDE w:val="0"/>
              <w:autoSpaceDN w:val="0"/>
              <w:spacing w:line="276" w:lineRule="auto"/>
              <w:rPr>
                <w:rFonts w:eastAsia="Calibri" w:cs="Arial"/>
                <w:szCs w:val="24"/>
                <w:lang w:val="ru-RU"/>
              </w:rPr>
            </w:pPr>
            <w:r w:rsidRPr="00DE4B1B">
              <w:rPr>
                <w:rFonts w:eastAsia="Calibri" w:cs="Arial"/>
                <w:lang w:val="ru-RU"/>
              </w:rPr>
              <w:t>Согласовано</w:t>
            </w:r>
          </w:p>
          <w:p w:rsidR="00DE4B1B" w:rsidRPr="00DE4B1B" w:rsidRDefault="00DE4B1B">
            <w:pPr>
              <w:widowControl w:val="0"/>
              <w:autoSpaceDE w:val="0"/>
              <w:autoSpaceDN w:val="0"/>
              <w:spacing w:line="276" w:lineRule="auto"/>
              <w:rPr>
                <w:rFonts w:eastAsia="Calibri" w:cs="Arial"/>
                <w:lang w:val="ru-RU"/>
              </w:rPr>
            </w:pPr>
            <w:r w:rsidRPr="00DE4B1B">
              <w:rPr>
                <w:rFonts w:eastAsia="Calibri" w:cs="Arial"/>
                <w:lang w:val="ru-RU"/>
              </w:rPr>
              <w:t>Педагогическим советом</w:t>
            </w:r>
          </w:p>
          <w:p w:rsidR="00DE4B1B" w:rsidRPr="00DE4B1B" w:rsidRDefault="00DE4B1B">
            <w:pPr>
              <w:widowControl w:val="0"/>
              <w:autoSpaceDE w:val="0"/>
              <w:autoSpaceDN w:val="0"/>
              <w:spacing w:line="276" w:lineRule="auto"/>
              <w:rPr>
                <w:rFonts w:eastAsia="Calibri" w:cs="Arial"/>
                <w:lang w:val="ru-RU"/>
              </w:rPr>
            </w:pPr>
            <w:r w:rsidRPr="00DE4B1B">
              <w:rPr>
                <w:rFonts w:eastAsia="Calibri" w:cs="Arial"/>
                <w:lang w:val="ru-RU"/>
              </w:rPr>
              <w:t>МАОУ СОШ № 24</w:t>
            </w:r>
          </w:p>
          <w:p w:rsidR="00DE4B1B" w:rsidRDefault="00DE4B1B">
            <w:pPr>
              <w:widowControl w:val="0"/>
              <w:autoSpaceDE w:val="0"/>
              <w:autoSpaceDN w:val="0"/>
              <w:spacing w:line="276" w:lineRule="auto"/>
              <w:rPr>
                <w:rFonts w:eastAsia="Calibri" w:cs="Arial"/>
              </w:rPr>
            </w:pPr>
            <w:proofErr w:type="spellStart"/>
            <w:r>
              <w:rPr>
                <w:rFonts w:eastAsia="Calibri" w:cs="Arial"/>
              </w:rPr>
              <w:t>Протокол</w:t>
            </w:r>
            <w:proofErr w:type="spellEnd"/>
            <w:r>
              <w:rPr>
                <w:rFonts w:eastAsia="Calibri" w:cs="Arial"/>
              </w:rPr>
              <w:t xml:space="preserve"> № 1от 30.08. 2023 г.</w:t>
            </w:r>
          </w:p>
          <w:p w:rsidR="00DE4B1B" w:rsidRDefault="00DE4B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3995" w:type="dxa"/>
            <w:hideMark/>
          </w:tcPr>
          <w:p w:rsidR="00DE4B1B" w:rsidRPr="00DE4B1B" w:rsidRDefault="00DE4B1B">
            <w:pPr>
              <w:widowControl w:val="0"/>
              <w:autoSpaceDE w:val="0"/>
              <w:autoSpaceDN w:val="0"/>
              <w:spacing w:line="276" w:lineRule="auto"/>
              <w:rPr>
                <w:rFonts w:eastAsia="Calibri" w:cs="Arial"/>
                <w:szCs w:val="24"/>
                <w:lang w:val="ru-RU"/>
              </w:rPr>
            </w:pPr>
            <w:r w:rsidRPr="00DE4B1B">
              <w:rPr>
                <w:rFonts w:eastAsia="Calibri" w:cs="Arial"/>
                <w:lang w:val="ru-RU"/>
              </w:rPr>
              <w:t>Утверждено</w:t>
            </w:r>
          </w:p>
          <w:p w:rsidR="00DE4B1B" w:rsidRPr="00DE4B1B" w:rsidRDefault="00DE4B1B">
            <w:pPr>
              <w:widowControl w:val="0"/>
              <w:autoSpaceDE w:val="0"/>
              <w:autoSpaceDN w:val="0"/>
              <w:spacing w:line="276" w:lineRule="auto"/>
              <w:rPr>
                <w:rFonts w:eastAsia="Calibri" w:cs="Arial"/>
                <w:lang w:val="ru-RU"/>
              </w:rPr>
            </w:pPr>
            <w:r w:rsidRPr="00DE4B1B">
              <w:rPr>
                <w:rFonts w:eastAsia="Calibri" w:cs="Arial"/>
                <w:lang w:val="ru-RU"/>
              </w:rPr>
              <w:t>Директор МАОУ СОШ № 24</w:t>
            </w:r>
          </w:p>
          <w:p w:rsidR="00DE4B1B" w:rsidRPr="00DE4B1B" w:rsidRDefault="00DE4B1B">
            <w:pPr>
              <w:widowControl w:val="0"/>
              <w:autoSpaceDE w:val="0"/>
              <w:autoSpaceDN w:val="0"/>
              <w:spacing w:line="276" w:lineRule="auto"/>
              <w:rPr>
                <w:rFonts w:eastAsia="Calibri" w:cs="Arial"/>
                <w:lang w:val="ru-RU"/>
              </w:rPr>
            </w:pPr>
            <w:r w:rsidRPr="00DE4B1B">
              <w:rPr>
                <w:rFonts w:eastAsia="Calibri" w:cs="Arial"/>
                <w:lang w:val="ru-RU"/>
              </w:rPr>
              <w:t>______ О.А. Глухова</w:t>
            </w:r>
          </w:p>
          <w:p w:rsidR="00DE4B1B" w:rsidRDefault="00DE4B1B">
            <w:pPr>
              <w:widowControl w:val="0"/>
              <w:autoSpaceDE w:val="0"/>
              <w:autoSpaceDN w:val="0"/>
              <w:spacing w:line="276" w:lineRule="auto"/>
              <w:rPr>
                <w:rFonts w:eastAsia="Calibri" w:cs="Arial"/>
                <w:szCs w:val="24"/>
              </w:rPr>
            </w:pPr>
            <w:proofErr w:type="spellStart"/>
            <w:r>
              <w:rPr>
                <w:rFonts w:eastAsia="Calibri" w:cs="Arial"/>
              </w:rPr>
              <w:t>Приказ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от</w:t>
            </w:r>
            <w:proofErr w:type="spellEnd"/>
            <w:r>
              <w:rPr>
                <w:rFonts w:eastAsia="Calibri" w:cs="Arial"/>
              </w:rPr>
              <w:t xml:space="preserve"> 01.09 2023 г. № 205-д</w:t>
            </w:r>
          </w:p>
        </w:tc>
      </w:tr>
    </w:tbl>
    <w:p w:rsidR="00DE4B1B" w:rsidRDefault="00DE4B1B" w:rsidP="00DE4B1B">
      <w:pPr>
        <w:widowControl w:val="0"/>
        <w:autoSpaceDE w:val="0"/>
        <w:autoSpaceDN w:val="0"/>
        <w:ind w:left="120"/>
        <w:rPr>
          <w:sz w:val="22"/>
        </w:rPr>
      </w:pPr>
    </w:p>
    <w:p w:rsidR="00DE4B1B" w:rsidRDefault="00DE4B1B" w:rsidP="00DE4B1B">
      <w:pPr>
        <w:widowControl w:val="0"/>
        <w:autoSpaceDE w:val="0"/>
        <w:autoSpaceDN w:val="0"/>
        <w:ind w:left="120"/>
        <w:rPr>
          <w:sz w:val="22"/>
        </w:rPr>
      </w:pPr>
    </w:p>
    <w:p w:rsidR="00DE4B1B" w:rsidRDefault="00DE4B1B" w:rsidP="00DE4B1B">
      <w:pPr>
        <w:widowControl w:val="0"/>
        <w:autoSpaceDE w:val="0"/>
        <w:autoSpaceDN w:val="0"/>
        <w:ind w:left="120"/>
        <w:rPr>
          <w:sz w:val="22"/>
        </w:rPr>
      </w:pPr>
    </w:p>
    <w:p w:rsidR="00DE4B1B" w:rsidRDefault="00DE4B1B" w:rsidP="00DE4B1B">
      <w:pPr>
        <w:widowControl w:val="0"/>
        <w:autoSpaceDE w:val="0"/>
        <w:autoSpaceDN w:val="0"/>
        <w:ind w:left="120"/>
        <w:rPr>
          <w:sz w:val="22"/>
        </w:rPr>
      </w:pPr>
      <w:r>
        <w:rPr>
          <w:sz w:val="28"/>
        </w:rPr>
        <w:t>‌</w:t>
      </w:r>
    </w:p>
    <w:p w:rsidR="00DE4B1B" w:rsidRDefault="00DE4B1B" w:rsidP="00DE4B1B">
      <w:pPr>
        <w:widowControl w:val="0"/>
        <w:autoSpaceDE w:val="0"/>
        <w:autoSpaceDN w:val="0"/>
        <w:ind w:left="120"/>
        <w:rPr>
          <w:sz w:val="22"/>
        </w:rPr>
      </w:pPr>
    </w:p>
    <w:p w:rsidR="00DE4B1B" w:rsidRDefault="00DE4B1B" w:rsidP="00DE4B1B">
      <w:pPr>
        <w:widowControl w:val="0"/>
        <w:autoSpaceDE w:val="0"/>
        <w:autoSpaceDN w:val="0"/>
        <w:ind w:left="120"/>
        <w:rPr>
          <w:sz w:val="22"/>
        </w:rPr>
      </w:pPr>
    </w:p>
    <w:p w:rsidR="00DE4B1B" w:rsidRDefault="00DE4B1B" w:rsidP="00DE4B1B">
      <w:pPr>
        <w:widowControl w:val="0"/>
        <w:autoSpaceDE w:val="0"/>
        <w:autoSpaceDN w:val="0"/>
        <w:ind w:left="120"/>
        <w:rPr>
          <w:sz w:val="22"/>
        </w:rPr>
      </w:pPr>
    </w:p>
    <w:p w:rsidR="00DE4B1B" w:rsidRDefault="00DE4B1B" w:rsidP="00DE4B1B">
      <w:pPr>
        <w:widowControl w:val="0"/>
        <w:autoSpaceDE w:val="0"/>
        <w:autoSpaceDN w:val="0"/>
        <w:ind w:left="120"/>
        <w:rPr>
          <w:sz w:val="22"/>
        </w:rPr>
      </w:pPr>
    </w:p>
    <w:p w:rsidR="00DE4B1B" w:rsidRDefault="00DE4B1B" w:rsidP="00DE4B1B">
      <w:pPr>
        <w:widowControl w:val="0"/>
        <w:autoSpaceDE w:val="0"/>
        <w:autoSpaceDN w:val="0"/>
        <w:ind w:left="120"/>
        <w:jc w:val="center"/>
        <w:rPr>
          <w:sz w:val="22"/>
        </w:rPr>
      </w:pPr>
    </w:p>
    <w:p w:rsidR="00DE4B1B" w:rsidRDefault="00DE4B1B" w:rsidP="00DE4B1B">
      <w:pPr>
        <w:widowControl w:val="0"/>
        <w:autoSpaceDE w:val="0"/>
        <w:autoSpaceDN w:val="0"/>
        <w:rPr>
          <w:sz w:val="20"/>
          <w:szCs w:val="24"/>
        </w:rPr>
      </w:pPr>
    </w:p>
    <w:p w:rsidR="00DE4B1B" w:rsidRDefault="00DE4B1B" w:rsidP="00DE4B1B">
      <w:pPr>
        <w:widowControl w:val="0"/>
        <w:autoSpaceDE w:val="0"/>
        <w:autoSpaceDN w:val="0"/>
        <w:spacing w:before="9"/>
        <w:rPr>
          <w:sz w:val="19"/>
        </w:rPr>
      </w:pPr>
    </w:p>
    <w:p w:rsidR="00DE4B1B" w:rsidRDefault="00DE4B1B" w:rsidP="00DE4B1B">
      <w:pPr>
        <w:widowControl w:val="0"/>
        <w:autoSpaceDE w:val="0"/>
        <w:autoSpaceDN w:val="0"/>
        <w:spacing w:before="86"/>
        <w:ind w:left="2158" w:right="2318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ПРОГРАММА</w:t>
      </w:r>
    </w:p>
    <w:p w:rsidR="00DE4B1B" w:rsidRDefault="00DE4B1B" w:rsidP="00DE4B1B">
      <w:pPr>
        <w:widowControl w:val="0"/>
        <w:autoSpaceDE w:val="0"/>
        <w:autoSpaceDN w:val="0"/>
        <w:spacing w:before="55" w:line="276" w:lineRule="auto"/>
        <w:ind w:left="2158" w:right="2329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по учебному предмету «Окружающий природный мир»</w:t>
      </w:r>
    </w:p>
    <w:p w:rsidR="00DE4B1B" w:rsidRPr="00DE4B1B" w:rsidRDefault="00DE4B1B" w:rsidP="00DE4B1B">
      <w:pPr>
        <w:widowControl w:val="0"/>
        <w:autoSpaceDE w:val="0"/>
        <w:autoSpaceDN w:val="0"/>
        <w:spacing w:before="55" w:line="276" w:lineRule="auto"/>
        <w:ind w:left="2158" w:right="2329"/>
        <w:jc w:val="center"/>
        <w:rPr>
          <w:b/>
          <w:sz w:val="32"/>
          <w:lang w:val="ru-RU"/>
        </w:rPr>
      </w:pPr>
      <w:r w:rsidRPr="00DE4B1B">
        <w:rPr>
          <w:b/>
          <w:sz w:val="32"/>
          <w:lang w:val="ru-RU"/>
        </w:rPr>
        <w:t xml:space="preserve"> 5</w:t>
      </w:r>
      <w:r w:rsidRPr="00DE4B1B">
        <w:rPr>
          <w:b/>
          <w:spacing w:val="40"/>
          <w:sz w:val="32"/>
          <w:lang w:val="ru-RU"/>
        </w:rPr>
        <w:t xml:space="preserve"> </w:t>
      </w:r>
      <w:r w:rsidRPr="00DE4B1B">
        <w:rPr>
          <w:b/>
          <w:sz w:val="32"/>
          <w:lang w:val="ru-RU"/>
        </w:rPr>
        <w:t>КЛАСС</w:t>
      </w:r>
    </w:p>
    <w:p w:rsidR="00DE4B1B" w:rsidRPr="00DE4B1B" w:rsidRDefault="00DE4B1B" w:rsidP="00DE4B1B">
      <w:pPr>
        <w:widowControl w:val="0"/>
        <w:autoSpaceDE w:val="0"/>
        <w:autoSpaceDN w:val="0"/>
        <w:spacing w:before="1"/>
        <w:ind w:left="2158" w:right="2321"/>
        <w:jc w:val="center"/>
        <w:rPr>
          <w:b/>
          <w:sz w:val="32"/>
          <w:lang w:val="ru-RU"/>
        </w:rPr>
      </w:pPr>
      <w:r w:rsidRPr="00DE4B1B">
        <w:rPr>
          <w:b/>
          <w:sz w:val="32"/>
          <w:lang w:val="ru-RU"/>
        </w:rPr>
        <w:t>ДЛЯ</w:t>
      </w:r>
      <w:r w:rsidRPr="00DE4B1B">
        <w:rPr>
          <w:b/>
          <w:spacing w:val="-9"/>
          <w:sz w:val="32"/>
          <w:lang w:val="ru-RU"/>
        </w:rPr>
        <w:t xml:space="preserve"> </w:t>
      </w:r>
      <w:r w:rsidRPr="00DE4B1B">
        <w:rPr>
          <w:b/>
          <w:spacing w:val="-2"/>
          <w:sz w:val="32"/>
          <w:lang w:val="ru-RU"/>
        </w:rPr>
        <w:t>ОБУЧАЮЩИХСЯ</w:t>
      </w:r>
    </w:p>
    <w:p w:rsidR="00DE4B1B" w:rsidRPr="00DE4B1B" w:rsidRDefault="00DE4B1B" w:rsidP="00DE4B1B">
      <w:pPr>
        <w:widowControl w:val="0"/>
        <w:autoSpaceDE w:val="0"/>
        <w:autoSpaceDN w:val="0"/>
        <w:spacing w:before="54"/>
        <w:ind w:left="2158" w:right="1559"/>
        <w:jc w:val="center"/>
        <w:rPr>
          <w:b/>
          <w:sz w:val="32"/>
          <w:lang w:val="ru-RU"/>
        </w:rPr>
      </w:pPr>
      <w:r w:rsidRPr="00DE4B1B">
        <w:rPr>
          <w:b/>
          <w:sz w:val="32"/>
          <w:lang w:val="ru-RU"/>
        </w:rPr>
        <w:t>С</w:t>
      </w:r>
      <w:r w:rsidRPr="00DE4B1B">
        <w:rPr>
          <w:b/>
          <w:spacing w:val="-15"/>
          <w:sz w:val="32"/>
          <w:lang w:val="ru-RU"/>
        </w:rPr>
        <w:t xml:space="preserve"> </w:t>
      </w:r>
      <w:r w:rsidRPr="00DE4B1B">
        <w:rPr>
          <w:b/>
          <w:sz w:val="32"/>
          <w:lang w:val="ru-RU"/>
        </w:rPr>
        <w:t>УМСТВЕННОЙ</w:t>
      </w:r>
      <w:r w:rsidRPr="00DE4B1B">
        <w:rPr>
          <w:b/>
          <w:spacing w:val="-14"/>
          <w:sz w:val="32"/>
          <w:lang w:val="ru-RU"/>
        </w:rPr>
        <w:t xml:space="preserve"> </w:t>
      </w:r>
      <w:r w:rsidRPr="00DE4B1B">
        <w:rPr>
          <w:b/>
          <w:spacing w:val="-2"/>
          <w:sz w:val="32"/>
          <w:lang w:val="ru-RU"/>
        </w:rPr>
        <w:t>ОТСТАЛОСТЬЮ</w:t>
      </w:r>
    </w:p>
    <w:p w:rsidR="00DE4B1B" w:rsidRPr="00DE4B1B" w:rsidRDefault="00DE4B1B" w:rsidP="00DE4B1B">
      <w:pPr>
        <w:widowControl w:val="0"/>
        <w:autoSpaceDE w:val="0"/>
        <w:autoSpaceDN w:val="0"/>
        <w:spacing w:before="11"/>
        <w:rPr>
          <w:b/>
          <w:sz w:val="32"/>
          <w:szCs w:val="24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ind w:left="2158" w:right="2323"/>
        <w:jc w:val="center"/>
        <w:rPr>
          <w:b/>
          <w:sz w:val="32"/>
          <w:lang w:val="ru-RU"/>
        </w:rPr>
      </w:pPr>
      <w:r w:rsidRPr="00DE4B1B">
        <w:rPr>
          <w:b/>
          <w:sz w:val="32"/>
          <w:lang w:val="ru-RU"/>
        </w:rPr>
        <w:t>ФГОС</w:t>
      </w:r>
      <w:r w:rsidRPr="00DE4B1B">
        <w:rPr>
          <w:b/>
          <w:spacing w:val="-9"/>
          <w:sz w:val="32"/>
          <w:lang w:val="ru-RU"/>
        </w:rPr>
        <w:t xml:space="preserve"> </w:t>
      </w:r>
      <w:r w:rsidRPr="00DE4B1B">
        <w:rPr>
          <w:b/>
          <w:sz w:val="32"/>
          <w:lang w:val="ru-RU"/>
        </w:rPr>
        <w:t>УО</w:t>
      </w:r>
      <w:r w:rsidRPr="00DE4B1B">
        <w:rPr>
          <w:b/>
          <w:spacing w:val="-9"/>
          <w:sz w:val="32"/>
          <w:lang w:val="ru-RU"/>
        </w:rPr>
        <w:t xml:space="preserve"> </w:t>
      </w:r>
      <w:r w:rsidRPr="00DE4B1B">
        <w:rPr>
          <w:b/>
          <w:sz w:val="32"/>
          <w:lang w:val="ru-RU"/>
        </w:rPr>
        <w:t>вариант</w:t>
      </w:r>
      <w:r w:rsidRPr="00DE4B1B">
        <w:rPr>
          <w:b/>
          <w:spacing w:val="-13"/>
          <w:sz w:val="32"/>
          <w:lang w:val="ru-RU"/>
        </w:rPr>
        <w:t xml:space="preserve"> </w:t>
      </w:r>
      <w:r w:rsidRPr="00DE4B1B">
        <w:rPr>
          <w:b/>
          <w:spacing w:val="-10"/>
          <w:sz w:val="32"/>
          <w:lang w:val="ru-RU"/>
        </w:rPr>
        <w:t>2</w:t>
      </w:r>
    </w:p>
    <w:p w:rsidR="00DE4B1B" w:rsidRPr="00DE4B1B" w:rsidRDefault="00DE4B1B" w:rsidP="00DE4B1B">
      <w:pPr>
        <w:widowControl w:val="0"/>
        <w:autoSpaceDE w:val="0"/>
        <w:autoSpaceDN w:val="0"/>
        <w:rPr>
          <w:b/>
          <w:sz w:val="20"/>
          <w:szCs w:val="24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rPr>
          <w:b/>
          <w:sz w:val="20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rPr>
          <w:b/>
          <w:sz w:val="20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rPr>
          <w:b/>
          <w:sz w:val="20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rPr>
          <w:b/>
          <w:sz w:val="20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rPr>
          <w:b/>
          <w:sz w:val="20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ind w:left="0" w:firstLine="0"/>
        <w:rPr>
          <w:b/>
          <w:sz w:val="20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rPr>
          <w:b/>
          <w:sz w:val="20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rPr>
          <w:b/>
          <w:sz w:val="20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rPr>
          <w:b/>
          <w:sz w:val="20"/>
          <w:lang w:val="ru-RU"/>
        </w:rPr>
      </w:pPr>
    </w:p>
    <w:p w:rsidR="00DE4B1B" w:rsidRPr="00DE4B1B" w:rsidRDefault="00DE4B1B" w:rsidP="00DE4B1B">
      <w:pPr>
        <w:widowControl w:val="0"/>
        <w:autoSpaceDE w:val="0"/>
        <w:autoSpaceDN w:val="0"/>
        <w:rPr>
          <w:b/>
          <w:sz w:val="20"/>
          <w:lang w:val="ru-RU"/>
        </w:rPr>
      </w:pPr>
    </w:p>
    <w:p w:rsidR="00DE4B1B" w:rsidRDefault="00DE4B1B" w:rsidP="00DE4B1B">
      <w:pPr>
        <w:widowControl w:val="0"/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 xml:space="preserve">ГО </w:t>
      </w:r>
      <w:proofErr w:type="spellStart"/>
      <w:r>
        <w:rPr>
          <w:b/>
          <w:sz w:val="28"/>
        </w:rPr>
        <w:t>Карпинск</w:t>
      </w:r>
      <w:proofErr w:type="spellEnd"/>
    </w:p>
    <w:p w:rsidR="00DE4B1B" w:rsidRDefault="00DE4B1B" w:rsidP="00DE4B1B">
      <w:pPr>
        <w:widowControl w:val="0"/>
        <w:autoSpaceDE w:val="0"/>
        <w:autoSpaceDN w:val="0"/>
        <w:jc w:val="center"/>
        <w:rPr>
          <w:color w:val="auto"/>
          <w:sz w:val="22"/>
        </w:rPr>
      </w:pPr>
      <w:r>
        <w:rPr>
          <w:b/>
          <w:sz w:val="28"/>
        </w:rPr>
        <w:t xml:space="preserve"> </w:t>
      </w:r>
      <w:bookmarkStart w:id="2" w:name="62614f64-10de-4f5c-96b5-e9621fb5538a"/>
      <w:r>
        <w:rPr>
          <w:b/>
          <w:sz w:val="28"/>
        </w:rPr>
        <w:t>2023</w:t>
      </w:r>
      <w:bookmarkEnd w:id="2"/>
      <w:r>
        <w:rPr>
          <w:b/>
          <w:sz w:val="28"/>
        </w:rPr>
        <w:t>‌</w:t>
      </w:r>
      <w:r>
        <w:rPr>
          <w:sz w:val="28"/>
        </w:rPr>
        <w:t>​</w:t>
      </w:r>
    </w:p>
    <w:p w:rsidR="00DE4B1B" w:rsidRDefault="00DE4B1B" w:rsidP="00DE4B1B">
      <w:pPr>
        <w:ind w:left="0" w:right="21" w:firstLine="0"/>
        <w:rPr>
          <w:b/>
          <w:lang w:val="ru-RU"/>
        </w:rPr>
      </w:pPr>
      <w:bookmarkStart w:id="3" w:name="_GoBack"/>
      <w:bookmarkEnd w:id="3"/>
    </w:p>
    <w:p w:rsidR="00D22AC9" w:rsidRPr="00B73410" w:rsidRDefault="00DE4B1B" w:rsidP="00A84BF9">
      <w:pPr>
        <w:ind w:left="0" w:right="21" w:firstLine="709"/>
        <w:rPr>
          <w:lang w:val="ru-RU"/>
        </w:rPr>
      </w:pPr>
      <w:r>
        <w:rPr>
          <w:b/>
          <w:lang w:val="ru-RU"/>
        </w:rPr>
        <w:t>Р</w:t>
      </w:r>
      <w:r w:rsidR="00D22AC9" w:rsidRPr="00F24A96">
        <w:rPr>
          <w:b/>
          <w:lang w:val="ru-RU"/>
        </w:rPr>
        <w:t>абочая программа по учебному предмету "Окружающий природный мир"</w:t>
      </w:r>
      <w:r w:rsidR="00D22AC9" w:rsidRPr="00B73410">
        <w:rPr>
          <w:lang w:val="ru-RU"/>
        </w:rPr>
        <w:t xml:space="preserve"> предметной области "Окружающий мир" включает пояснительную записку, содержание обучения, планируемые результаты освоения программы по предмету.</w:t>
      </w:r>
    </w:p>
    <w:p w:rsidR="00D22AC9" w:rsidRDefault="00D22AC9" w:rsidP="00D22AC9">
      <w:pPr>
        <w:ind w:left="730" w:right="21"/>
        <w:jc w:val="left"/>
        <w:rPr>
          <w:b/>
          <w:lang w:val="ru-RU"/>
        </w:rPr>
      </w:pPr>
    </w:p>
    <w:p w:rsidR="00D22AC9" w:rsidRPr="00F24A96" w:rsidRDefault="00D22AC9" w:rsidP="00D22AC9">
      <w:pPr>
        <w:ind w:left="730" w:right="21"/>
        <w:jc w:val="center"/>
        <w:rPr>
          <w:b/>
          <w:lang w:val="ru-RU"/>
        </w:rPr>
      </w:pPr>
      <w:r w:rsidRPr="00F24A96">
        <w:rPr>
          <w:b/>
          <w:lang w:val="ru-RU"/>
        </w:rPr>
        <w:t>Пояснительная записка.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B73410">
        <w:rPr>
          <w:lang w:val="ru-RU"/>
        </w:rPr>
        <w:t>Важным аспектом обучения обучающихся с умеренной, тяжелой, глубокой умственной отсталостью и с ТМНР является расширение представлений об окружающем природном мире. Подобранный программный материал по предмету "Окружающий природный мир" рассчитан на формирование у обучающихся представлений о природе, её многообразии, о взаимосвязи живой, неживой природы и человека.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F24A96">
        <w:rPr>
          <w:b/>
          <w:lang w:val="ru-RU"/>
        </w:rPr>
        <w:t>Цель обучения:</w:t>
      </w:r>
      <w:r w:rsidRPr="00B73410">
        <w:rPr>
          <w:lang w:val="ru-RU"/>
        </w:rPr>
        <w:t xml:space="preserve"> формирование представлений о живой и неживой природе, о взаимодействии человека с природой, бережного отношения к природе.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F24A96">
        <w:rPr>
          <w:b/>
          <w:lang w:val="ru-RU"/>
        </w:rPr>
        <w:t>Основными задачами программы являются:</w:t>
      </w:r>
      <w:r w:rsidRPr="00B73410">
        <w:rPr>
          <w:lang w:val="ru-RU"/>
        </w:rPr>
        <w:t xml:space="preserve"> формирование представлений об объектах и явлениях неживой природы, формирование временных представлений, формирование представлений о растительном и животном мире. Программа представлена следующими разделами: "Растительный мир", "Животный мир", "Временные представления", "Объекты неживой природы".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proofErr w:type="gramStart"/>
      <w:r w:rsidRPr="00B73410">
        <w:rPr>
          <w:lang w:val="ru-RU"/>
        </w:rPr>
        <w:t>В процессе формирования представлений о неживой природе ребенок получает знания о явлениях природы (снег, дождь, туман), о цикличности в природе - сезонных изменениях (лето, осень, весна, зима), суточных изменениях (утро, день, вечер, ночь), учится устанавливать</w:t>
      </w:r>
      <w:proofErr w:type="gramEnd"/>
      <w:r w:rsidRPr="00B73410">
        <w:rPr>
          <w:lang w:val="ru-RU"/>
        </w:rPr>
        <w:t xml:space="preserve"> общие закономерности природных явлений. Ребенок знакомится с разнообразием растительного и животного мира, получает представления о среде обитания животных и растений, учится выделять характерные признаки, объединять в группы по этим признакам, устанавливать связи между ними. Внимание обучающегося обращается на связь живой и неживой природы: растения и животные приспосабливаются к изменяющимся условиям среды, ветер переносит семена растений. Наблюдая за трудом взрослых по уходу за домашними животными и растениями, ребенок учится выполнять доступные действия: посадка, полив, уход за растениями, кормление аквариумных рыбок, животных. Особое внимание уделяется воспитанию любви к природе, бережному и гуманному отношению к ней.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B73410">
        <w:rPr>
          <w:lang w:val="ru-RU"/>
        </w:rPr>
        <w:t>Формирование представлений должно происходить по принципу "от частного к общему". Сначала ребенок знакомится с конкретным объектом, например, гриб: его строением, местом, где растет, учится узнавать этот объект среди нескольких предложенных объектов (кружка, гриб, мяч). Затем ребенок знакомится с разными грибами (белый, подосиновик, мухомор), учится их различать, объединять в группы (съедобные или несъедобные грибы). Ребенок получает представление о значении грибов в природе и жизни человека, о способах их переработки (варка, жарка, засол, консервирование). Формирование представления о грибах предполагает постановку следующих задач в СИПР: узнавание гриба, различение частей гриба, различение грибов (подосиновик, сыроежка), различение съедобных и несъедобных грибов, знание значения грибов, способов переработки грибов.</w:t>
      </w:r>
    </w:p>
    <w:p w:rsidR="00D22AC9" w:rsidRPr="00B73410" w:rsidRDefault="00D22AC9" w:rsidP="00D22AC9">
      <w:pPr>
        <w:spacing w:after="5" w:line="254" w:lineRule="auto"/>
        <w:ind w:left="720" w:right="19" w:firstLine="0"/>
        <w:jc w:val="left"/>
        <w:rPr>
          <w:lang w:val="ru-RU"/>
        </w:rPr>
      </w:pPr>
      <w:r w:rsidRPr="00B73410">
        <w:rPr>
          <w:lang w:val="ru-RU"/>
        </w:rPr>
        <w:t xml:space="preserve">В учебном плане предмет представлен с 1 по 12 год обучения. Кроме того, в рамках коррекционно-развивающих занятий возможно проведение занятий с </w:t>
      </w:r>
      <w:proofErr w:type="gramStart"/>
      <w:r w:rsidRPr="00B73410">
        <w:rPr>
          <w:lang w:val="ru-RU"/>
        </w:rPr>
        <w:t>обучающимися</w:t>
      </w:r>
      <w:proofErr w:type="gramEnd"/>
      <w:r w:rsidRPr="00B73410">
        <w:rPr>
          <w:lang w:val="ru-RU"/>
        </w:rPr>
        <w:t>, которые нуждаются в дополнительной индивидуальной работе.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proofErr w:type="gramStart"/>
      <w:r w:rsidRPr="00B73410">
        <w:rPr>
          <w:lang w:val="ru-RU"/>
        </w:rPr>
        <w:t>Материально-техническое обеспечение предмета включает: объекты природы: камни, почва, семена, комнатные растения и другие образцы природного материала (в том числе собранного вместе с обучающимися в ходе экскурсий); наглядный изобразительный материал (видео, фотографии, рисунки для демонстрации обучающимся); муляжи овощей, фруктов; пиктограммы с изображениями действий, операций по уходу за растениями, животными; различные календари;</w:t>
      </w:r>
      <w:proofErr w:type="gramEnd"/>
      <w:r w:rsidRPr="00B73410">
        <w:rPr>
          <w:lang w:val="ru-RU"/>
        </w:rPr>
        <w:t xml:space="preserve"> изображения сезонных изменений в природе; рабочие тетради с различными объектами природы для раскрашивания, вырезания, наклеивания и другой </w:t>
      </w:r>
      <w:r w:rsidRPr="00B73410">
        <w:rPr>
          <w:lang w:val="ru-RU"/>
        </w:rPr>
        <w:lastRenderedPageBreak/>
        <w:t>материал; обучающие компьютерные программы, способствующие формированию у обучающихся доступных представлений о природе; аудио- и видеоматериалы; живой уголок, аквариум, скотный дворик, огород, теплица.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B73410">
        <w:rPr>
          <w:lang w:val="ru-RU"/>
        </w:rPr>
        <w:t>По возможности, в организации создаются "живые уголки" для непосредственного контакта с живыми обитателями природы (аквариумными рыбками, птицами, хомячками, морскими свинками). При наличии соответствующих ресурсов в организации может быть создан небольшой скотный двор, в котором содержатся домашние животные и птицы, разбит учебный огород и (или) поставлена теплица. Подобные хозяйства обеспечивают условия эффективного формирования представлений об окружающем мире, навыков трудовой деятельности обучающихся. Кроме того,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природой.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зоопарк, на ферму, в тепличные хозяйства.</w:t>
      </w:r>
    </w:p>
    <w:p w:rsidR="00D22AC9" w:rsidRPr="00A73E21" w:rsidRDefault="00D22AC9" w:rsidP="00D22AC9">
      <w:pPr>
        <w:ind w:left="-15" w:right="21" w:firstLine="720"/>
        <w:rPr>
          <w:lang w:val="ru-RU"/>
        </w:rPr>
      </w:pPr>
      <w:r w:rsidRPr="00F24A96">
        <w:rPr>
          <w:b/>
          <w:lang w:val="ru-RU"/>
        </w:rPr>
        <w:t>Содержание учебного предмета "Окружающий природный мир"</w:t>
      </w:r>
      <w:r w:rsidRPr="00A73E21">
        <w:rPr>
          <w:lang w:val="ru-RU"/>
        </w:rPr>
        <w:t xml:space="preserve"> представлено следующими разделами: "Растительный мир", "Животный мир", "Временные представления", "Объекты неживой природы".</w:t>
      </w:r>
    </w:p>
    <w:p w:rsidR="00D22AC9" w:rsidRPr="00597433" w:rsidRDefault="00D22AC9" w:rsidP="00D22AC9">
      <w:pPr>
        <w:ind w:left="730" w:right="21"/>
        <w:rPr>
          <w:b/>
          <w:i/>
          <w:u w:val="single"/>
          <w:lang w:val="ru-RU"/>
        </w:rPr>
      </w:pPr>
      <w:r w:rsidRPr="00597433">
        <w:rPr>
          <w:b/>
          <w:i/>
          <w:u w:val="single"/>
          <w:lang w:val="ru-RU"/>
        </w:rPr>
        <w:t>Раздел "Растительный мир":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A73E21">
        <w:rPr>
          <w:lang w:val="ru-RU"/>
        </w:rPr>
        <w:t xml:space="preserve">Узнавание (различение) растений (дерево, куст, трава). </w:t>
      </w:r>
      <w:r w:rsidRPr="00B73410">
        <w:rPr>
          <w:lang w:val="ru-RU"/>
        </w:rPr>
        <w:t>Узнавание (различение) частей растений (корень, ствол, стебель, ветка, лист, цветок).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B73410">
        <w:rPr>
          <w:lang w:val="ru-RU"/>
        </w:rPr>
        <w:t xml:space="preserve">Знание значения частей растения. Знание значения растений в природе и жизни человека. </w:t>
      </w:r>
      <w:proofErr w:type="gramStart"/>
      <w:r w:rsidRPr="00B73410">
        <w:rPr>
          <w:lang w:val="ru-RU"/>
        </w:rPr>
        <w:t>Узнавание (различение) деревьев (берёза, дуб, клён, ель, осина, сосна, ива, каштан).</w:t>
      </w:r>
      <w:proofErr w:type="gramEnd"/>
      <w:r w:rsidRPr="00B73410">
        <w:rPr>
          <w:lang w:val="ru-RU"/>
        </w:rPr>
        <w:t xml:space="preserve"> Знание строения дерева (ствол, корень, ветки, листья). Узнавание (различение) плодовых деревьев (вишня, яблоня, груша, слива). Узнавание (различение) лиственных и хвойных деревьев. Знание значения деревьев в природе и жизни человека. Узнавание (различение) кустарников (орешник, шиповник, крыжовник, смородина, бузина, боярышник). Знание особенностей внешнего строения кустарника.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A73E21">
        <w:rPr>
          <w:lang w:val="ru-RU"/>
        </w:rPr>
        <w:t xml:space="preserve">Узнавание (различение) лесных и садовых кустарников. </w:t>
      </w:r>
      <w:r w:rsidRPr="00B73410">
        <w:rPr>
          <w:lang w:val="ru-RU"/>
        </w:rPr>
        <w:t xml:space="preserve">Знание значения кустарников в природе и жизни человека. </w:t>
      </w:r>
      <w:proofErr w:type="gramStart"/>
      <w:r w:rsidRPr="00B73410">
        <w:rPr>
          <w:lang w:val="ru-RU"/>
        </w:rPr>
        <w:t>Узнавание (различение) фруктов (яблоко, банан, лимон, апельсин, груша, мандарин, персик, абрикос, киви) по внешнему виду (вкусу, запаху).</w:t>
      </w:r>
      <w:proofErr w:type="gramEnd"/>
      <w:r w:rsidRPr="00B73410">
        <w:rPr>
          <w:lang w:val="ru-RU"/>
        </w:rPr>
        <w:t xml:space="preserve"> Различение съедобных и несъедобных частей фрукта. Знание значения фруктов в жизни человека. Знание способов переработки фруктов. </w:t>
      </w:r>
      <w:proofErr w:type="gramStart"/>
      <w:r w:rsidRPr="00B73410">
        <w:rPr>
          <w:lang w:val="ru-RU"/>
        </w:rPr>
        <w:t>Узнавание (различение) овощей (лук, картофель, морковь, свекла, репа, редис, тыква, кабачок, перец) по внешнему виду (вкусу, запаху).</w:t>
      </w:r>
      <w:proofErr w:type="gramEnd"/>
      <w:r w:rsidRPr="00B73410">
        <w:rPr>
          <w:lang w:val="ru-RU"/>
        </w:rPr>
        <w:t xml:space="preserve"> Различение съедобных и несъедобных частей овоща. Знание значения овощей в жизни человека. Знание способов переработки овощей. </w:t>
      </w:r>
      <w:proofErr w:type="gramStart"/>
      <w:r w:rsidRPr="00B73410">
        <w:rPr>
          <w:lang w:val="ru-RU"/>
        </w:rPr>
        <w:t>Узнавание (различение) ягод (смородина, клубника, малина, крыжовник, земляника, черника, ежевика, голубика, брусника, клюква) по внешнему виду (вкусу, запаху).</w:t>
      </w:r>
      <w:proofErr w:type="gramEnd"/>
      <w:r w:rsidRPr="00B73410">
        <w:rPr>
          <w:lang w:val="ru-RU"/>
        </w:rPr>
        <w:t xml:space="preserve"> Различение лесных и садовых ягод. Знание значения ягод в жизни человека. Знание способов переработки ягод. </w:t>
      </w:r>
      <w:proofErr w:type="gramStart"/>
      <w:r w:rsidRPr="00B73410">
        <w:rPr>
          <w:lang w:val="ru-RU"/>
        </w:rPr>
        <w:t xml:space="preserve">Узнавание (различение) грибов (белый гриб, мухомор, подберёзовик, лисичка, подосиновик, опенок, поганка, </w:t>
      </w:r>
      <w:proofErr w:type="spellStart"/>
      <w:r w:rsidRPr="00B73410">
        <w:rPr>
          <w:lang w:val="ru-RU"/>
        </w:rPr>
        <w:t>вешенка</w:t>
      </w:r>
      <w:proofErr w:type="spellEnd"/>
      <w:r w:rsidRPr="00B73410">
        <w:rPr>
          <w:lang w:val="ru-RU"/>
        </w:rPr>
        <w:t>, шампиньон) по внешнему виду.</w:t>
      </w:r>
      <w:proofErr w:type="gramEnd"/>
      <w:r w:rsidRPr="00B73410">
        <w:rPr>
          <w:lang w:val="ru-RU"/>
        </w:rPr>
        <w:t xml:space="preserve"> Знание строения гриба (ножка, шляпка). Различение съедобных и несъедобных грибов. Знание значения грибов в природе и жизни человека. Знание способов переработки грибов. </w:t>
      </w:r>
      <w:proofErr w:type="gramStart"/>
      <w:r w:rsidRPr="00B73410">
        <w:rPr>
          <w:lang w:val="ru-RU"/>
        </w:rPr>
        <w:t>Узнавание или различение садовых цветочно-декоративных растений (астра, гладиолус, георгин, тюльпан, нарцисс, роза, лилия, пион, гвоздика).</w:t>
      </w:r>
      <w:proofErr w:type="gramEnd"/>
    </w:p>
    <w:p w:rsidR="00D22AC9" w:rsidRPr="00B73410" w:rsidRDefault="00D22AC9" w:rsidP="00D22AC9">
      <w:pPr>
        <w:spacing w:line="254" w:lineRule="auto"/>
        <w:ind w:right="27"/>
        <w:jc w:val="left"/>
        <w:rPr>
          <w:lang w:val="ru-RU"/>
        </w:rPr>
      </w:pPr>
      <w:r>
        <w:rPr>
          <w:lang w:val="ru-RU"/>
        </w:rPr>
        <w:t xml:space="preserve">        </w:t>
      </w:r>
      <w:proofErr w:type="gramStart"/>
      <w:r w:rsidRPr="00A73E21">
        <w:rPr>
          <w:lang w:val="ru-RU"/>
        </w:rPr>
        <w:t>Узнавание (различение) дикорастущих цветочно-декоративных растений (ромашка, фиалка, колокольчик, лютик, василек, подснежник, ландыш); знание ст</w:t>
      </w:r>
      <w:r>
        <w:rPr>
          <w:lang w:val="ru-RU"/>
        </w:rPr>
        <w:t xml:space="preserve">роения цветов (корень, стебель, </w:t>
      </w:r>
      <w:r w:rsidRPr="00A73E21">
        <w:rPr>
          <w:lang w:val="ru-RU"/>
        </w:rPr>
        <w:t>листья, цветок).</w:t>
      </w:r>
      <w:proofErr w:type="gramEnd"/>
      <w:r w:rsidRPr="00A73E21">
        <w:rPr>
          <w:lang w:val="ru-RU"/>
        </w:rPr>
        <w:t xml:space="preserve"> </w:t>
      </w:r>
      <w:r w:rsidRPr="00B73410">
        <w:rPr>
          <w:lang w:val="ru-RU"/>
        </w:rPr>
        <w:t>Соотнесение цветения цветочно-декорати</w:t>
      </w:r>
      <w:r>
        <w:rPr>
          <w:lang w:val="ru-RU"/>
        </w:rPr>
        <w:t xml:space="preserve">вных растений со временем года. </w:t>
      </w:r>
      <w:r w:rsidRPr="00B73410">
        <w:rPr>
          <w:lang w:val="ru-RU"/>
        </w:rPr>
        <w:t xml:space="preserve">Знание значения цветочно-декоративных растений в природе и жизни человека. Узнавание травянистых растений. </w:t>
      </w:r>
      <w:proofErr w:type="gramStart"/>
      <w:r w:rsidRPr="00B73410">
        <w:rPr>
          <w:lang w:val="ru-RU"/>
        </w:rPr>
        <w:t>Узнавание (различение) культурных и дикорастущих травянистых растений (петрушка, укроп, базилик, кориандр, мята, одуванчик, подорожник, крапива).</w:t>
      </w:r>
      <w:proofErr w:type="gramEnd"/>
      <w:r w:rsidRPr="00B73410">
        <w:rPr>
          <w:lang w:val="ru-RU"/>
        </w:rPr>
        <w:t xml:space="preserve"> Знание значения трав в жизни человека. Узнавание (различение) лекарственных </w:t>
      </w:r>
      <w:r w:rsidRPr="00B73410">
        <w:rPr>
          <w:lang w:val="ru-RU"/>
        </w:rPr>
        <w:lastRenderedPageBreak/>
        <w:t xml:space="preserve">растений (зверобой, ромашка, календула). Знание значения лекарственных растений в жизни человека. Узнавание (различение) комнатных растений (герань, кактус, фиалка, фикус). Знание строения растения. Знание особенностей ухода за комнатными растениями. Знание значения комнатных растений в жизни человека. </w:t>
      </w:r>
      <w:proofErr w:type="gramStart"/>
      <w:r w:rsidRPr="00B73410">
        <w:rPr>
          <w:lang w:val="ru-RU"/>
        </w:rPr>
        <w:t>Узнавание (различение) зерновых культур (пшеница, просо, ячмень, рожь, кукуруза, горох, фасоль, бобы) по внешнему виду.</w:t>
      </w:r>
      <w:proofErr w:type="gramEnd"/>
      <w:r w:rsidRPr="00B73410">
        <w:rPr>
          <w:lang w:val="ru-RU"/>
        </w:rPr>
        <w:t xml:space="preserve"> Знание значения зерновых культур в жизни человека. Узнавание (различение) растений природных зон холодного пояса (мох, карликовая береза). Знание особенностей растений природных зон холодного пояса. </w:t>
      </w:r>
      <w:proofErr w:type="gramStart"/>
      <w:r w:rsidRPr="00B73410">
        <w:rPr>
          <w:lang w:val="ru-RU"/>
        </w:rPr>
        <w:t xml:space="preserve">Узнавание (различение) растений природных зон жаркого пояса (кактус, верблюжья колючка, пальма, лиана, бамбук). </w:t>
      </w:r>
      <w:proofErr w:type="gramEnd"/>
    </w:p>
    <w:p w:rsidR="00D22AC9" w:rsidRPr="00B73410" w:rsidRDefault="00D22AC9" w:rsidP="00D22AC9">
      <w:pPr>
        <w:ind w:left="-5" w:right="21"/>
        <w:rPr>
          <w:lang w:val="ru-RU"/>
        </w:rPr>
      </w:pPr>
      <w:r w:rsidRPr="00B73410">
        <w:rPr>
          <w:lang w:val="ru-RU"/>
        </w:rPr>
        <w:t>Знание особенностей растений природных зон жаркого пояса.</w:t>
      </w:r>
    </w:p>
    <w:p w:rsidR="00D22AC9" w:rsidRPr="00597433" w:rsidRDefault="00D22AC9" w:rsidP="00D22AC9">
      <w:pPr>
        <w:ind w:left="730" w:right="21"/>
        <w:rPr>
          <w:b/>
          <w:i/>
          <w:u w:val="single"/>
          <w:lang w:val="ru-RU"/>
        </w:rPr>
      </w:pPr>
      <w:r w:rsidRPr="00597433">
        <w:rPr>
          <w:b/>
          <w:i/>
          <w:u w:val="single"/>
          <w:lang w:val="ru-RU"/>
        </w:rPr>
        <w:t>Раздел "Животный мир".</w:t>
      </w:r>
    </w:p>
    <w:p w:rsidR="00D22AC9" w:rsidRPr="00A73E21" w:rsidRDefault="00D22AC9" w:rsidP="00D22AC9">
      <w:pPr>
        <w:ind w:left="-15" w:right="21" w:firstLine="720"/>
        <w:rPr>
          <w:lang w:val="ru-RU"/>
        </w:rPr>
      </w:pPr>
      <w:proofErr w:type="gramStart"/>
      <w:r w:rsidRPr="00A73E21">
        <w:rPr>
          <w:lang w:val="ru-RU"/>
        </w:rPr>
        <w:t>Знание строения домашнего (дикого) животного (голова, туловище, шерсть, лапы, хвост, ноги, копыта, рога, грива, пятачок, вымя, уши).</w:t>
      </w:r>
      <w:proofErr w:type="gramEnd"/>
      <w:r w:rsidRPr="00A73E21">
        <w:rPr>
          <w:lang w:val="ru-RU"/>
        </w:rPr>
        <w:t xml:space="preserve"> </w:t>
      </w:r>
      <w:r w:rsidRPr="00B73410">
        <w:rPr>
          <w:lang w:val="ru-RU"/>
        </w:rPr>
        <w:t xml:space="preserve">Знание основных признаков животного. Установление связи строения тела животного с его образом жизни. </w:t>
      </w:r>
      <w:proofErr w:type="gramStart"/>
      <w:r w:rsidRPr="00B73410">
        <w:rPr>
          <w:lang w:val="ru-RU"/>
        </w:rPr>
        <w:t>Узнавание (различение) домашних животных (корова, свинья, лошадь, коза, овца (баран), кот, собака).</w:t>
      </w:r>
      <w:proofErr w:type="gramEnd"/>
      <w:r w:rsidRPr="00B73410">
        <w:rPr>
          <w:lang w:val="ru-RU"/>
        </w:rPr>
        <w:t xml:space="preserve"> </w:t>
      </w:r>
      <w:r w:rsidRPr="00A73E21">
        <w:rPr>
          <w:lang w:val="ru-RU"/>
        </w:rPr>
        <w:t>Знание питания домашних животных. Знание способов передвижения домашних животных.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A73E21">
        <w:rPr>
          <w:lang w:val="ru-RU"/>
        </w:rPr>
        <w:t xml:space="preserve">Объединение животных в группу "домашние животные". </w:t>
      </w:r>
      <w:r w:rsidRPr="00B73410">
        <w:rPr>
          <w:lang w:val="ru-RU"/>
        </w:rPr>
        <w:t xml:space="preserve">Знание значения домашних животных в жизни человека. Уход за домашними животными. </w:t>
      </w:r>
      <w:proofErr w:type="gramStart"/>
      <w:r w:rsidRPr="00B73410">
        <w:rPr>
          <w:lang w:val="ru-RU"/>
        </w:rPr>
        <w:t>Узнавание (различение) детенышей домашних животных (теленок, поросенок, жеребенок, козленок, ягненок, котенок, щенок).</w:t>
      </w:r>
      <w:proofErr w:type="gramEnd"/>
    </w:p>
    <w:p w:rsidR="00D22AC9" w:rsidRPr="00B73410" w:rsidRDefault="00D22AC9" w:rsidP="00D22AC9">
      <w:pPr>
        <w:ind w:left="-15" w:right="21" w:firstLine="720"/>
        <w:rPr>
          <w:lang w:val="ru-RU"/>
        </w:rPr>
      </w:pPr>
      <w:proofErr w:type="gramStart"/>
      <w:r w:rsidRPr="00A73E21">
        <w:rPr>
          <w:lang w:val="ru-RU"/>
        </w:rPr>
        <w:t>Узнавание (различение) диких животных (лиса, заяц, волк, медведь, лось, белка, еж, кабан, тигр).</w:t>
      </w:r>
      <w:proofErr w:type="gramEnd"/>
      <w:r w:rsidRPr="00A73E21">
        <w:rPr>
          <w:lang w:val="ru-RU"/>
        </w:rPr>
        <w:t xml:space="preserve"> </w:t>
      </w:r>
      <w:r w:rsidRPr="00B73410">
        <w:rPr>
          <w:lang w:val="ru-RU"/>
        </w:rPr>
        <w:t xml:space="preserve">Знание питания диких животных. Знание способов передвижения диких животных. Объединение диких животных в группу "дикие животные". Знание значения диких животных в жизни человека. </w:t>
      </w:r>
      <w:proofErr w:type="gramStart"/>
      <w:r w:rsidRPr="00B73410">
        <w:rPr>
          <w:lang w:val="ru-RU"/>
        </w:rPr>
        <w:t>Узнавание (различение) детенышей диких животных (волчонок, лисенок, медвежонок, зайчонок, бельчонок, ежонок).</w:t>
      </w:r>
      <w:proofErr w:type="gramEnd"/>
    </w:p>
    <w:p w:rsidR="00D22AC9" w:rsidRPr="00B73410" w:rsidRDefault="00D22AC9" w:rsidP="00D22AC9">
      <w:pPr>
        <w:ind w:left="-15" w:right="21" w:firstLine="720"/>
        <w:rPr>
          <w:lang w:val="ru-RU"/>
        </w:rPr>
      </w:pPr>
      <w:proofErr w:type="gramStart"/>
      <w:r w:rsidRPr="00B73410">
        <w:rPr>
          <w:lang w:val="ru-RU"/>
        </w:rPr>
        <w:t>Узнавание (различение) животных, обитающих в природных зонах холодного пояса (белый медведь, пингвин, олень, песец, тюлень, морж).</w:t>
      </w:r>
      <w:proofErr w:type="gramEnd"/>
      <w:r w:rsidRPr="00B73410">
        <w:rPr>
          <w:lang w:val="ru-RU"/>
        </w:rPr>
        <w:t xml:space="preserve"> Установление связи строения животного с его местом обитания. Знание питания животных. Знание способов передвижения животных. </w:t>
      </w:r>
      <w:proofErr w:type="gramStart"/>
      <w:r w:rsidRPr="00B73410">
        <w:rPr>
          <w:lang w:val="ru-RU"/>
        </w:rPr>
        <w:t>Узнавание (различение) животных, обитающих в природных зонах жаркого пояса (верблюд, лев, слон, жираф, зебра, черепаха, носорог, обезьяна, бегемот, крокодил).</w:t>
      </w:r>
      <w:proofErr w:type="gramEnd"/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B73410">
        <w:rPr>
          <w:lang w:val="ru-RU"/>
        </w:rPr>
        <w:t>Установление связи строения животного с его местом обитания. Знание питания животных. Знание способов передвижения животных. Знание строения птицы. Установление связи строения тела птицы с ее образом жизни. Знание питания птиц. Узнавание (различение) домашних птиц (курица (петух), утка, гусь, индюк). Знание особенностей внешнего вида птиц. Знание питания птиц. Объединение домашних птиц в группу "домашние птицы". Знание значения домашних птиц в жизни человека.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B73410">
        <w:rPr>
          <w:lang w:val="ru-RU"/>
        </w:rPr>
        <w:t xml:space="preserve">Узнавание (различение) детенышей домашних птиц (цыпленок, утенок, гусенок, индюшонок). </w:t>
      </w:r>
      <w:proofErr w:type="gramStart"/>
      <w:r w:rsidRPr="00B73410">
        <w:rPr>
          <w:lang w:val="ru-RU"/>
        </w:rPr>
        <w:t>Узнавание (различение) зимующих птиц (голубь, ворона, воробей, дятел, синица, снегирь, сова).</w:t>
      </w:r>
      <w:proofErr w:type="gramEnd"/>
      <w:r w:rsidRPr="00B73410">
        <w:rPr>
          <w:lang w:val="ru-RU"/>
        </w:rPr>
        <w:t xml:space="preserve"> </w:t>
      </w:r>
      <w:proofErr w:type="gramStart"/>
      <w:r w:rsidRPr="00B73410">
        <w:rPr>
          <w:lang w:val="ru-RU"/>
        </w:rPr>
        <w:t>Узнавание (различение) перелетных птиц (аист, ласточка, дикая утка, дикий гусь, грач, журавль).</w:t>
      </w:r>
      <w:proofErr w:type="gramEnd"/>
      <w:r w:rsidRPr="00B73410">
        <w:rPr>
          <w:lang w:val="ru-RU"/>
        </w:rPr>
        <w:t xml:space="preserve"> Знание питания птиц. Объединение перелетных птиц в группу "перелетные птицы". Объединение зимующих птиц в группу "зимующие птицы". Знание значения птиц в жизни человека, в природе.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B73410">
        <w:rPr>
          <w:lang w:val="ru-RU"/>
        </w:rPr>
        <w:t>Узнавание (различение) водоплавающих птиц (лебедь, утка, гусь, пеликан). Знание значения птиц в жизни человека, в природе. Знание строения рыбы (голова, туловище, хвост, плавники, жабры).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B73410">
        <w:rPr>
          <w:lang w:val="ru-RU"/>
        </w:rPr>
        <w:t>Установление связи строения тела рыбы с ее образом жизни. Знание питания рыб. Узнавание (различение) речных рыб (сом, окунь, щука). Знание значения речных рыб в жизни человека, в природе. Знание строения насекомого. Установление связи строения тела насекомого с его образом жизни. Знание питания насекомых.</w:t>
      </w:r>
    </w:p>
    <w:p w:rsidR="00D22AC9" w:rsidRPr="00A73E21" w:rsidRDefault="00D22AC9" w:rsidP="00D22AC9">
      <w:pPr>
        <w:ind w:left="-15" w:right="21" w:firstLine="720"/>
        <w:rPr>
          <w:lang w:val="ru-RU"/>
        </w:rPr>
      </w:pPr>
      <w:proofErr w:type="gramStart"/>
      <w:r w:rsidRPr="00B73410">
        <w:rPr>
          <w:lang w:val="ru-RU"/>
        </w:rPr>
        <w:lastRenderedPageBreak/>
        <w:t>Узнавание (различение) речных насекомых (жук, бабочка, стрекоза, муравей, кузнечик, муха, комар, пчела, таракан).</w:t>
      </w:r>
      <w:proofErr w:type="gramEnd"/>
      <w:r w:rsidRPr="00B73410">
        <w:rPr>
          <w:lang w:val="ru-RU"/>
        </w:rPr>
        <w:t xml:space="preserve"> Знание способов передвижения насекомых. Знание значения насекомых в жизни человека, в природе. </w:t>
      </w:r>
      <w:proofErr w:type="gramStart"/>
      <w:r w:rsidRPr="00B73410">
        <w:rPr>
          <w:lang w:val="ru-RU"/>
        </w:rPr>
        <w:t>Узнавание (различение) морских обитателей (кит, дельфин, морская звезда, медуза, морской конек, осьминог, креветка).</w:t>
      </w:r>
      <w:proofErr w:type="gramEnd"/>
      <w:r w:rsidRPr="00B73410">
        <w:rPr>
          <w:lang w:val="ru-RU"/>
        </w:rPr>
        <w:t xml:space="preserve"> Знание строения морских обитателей. Установление связи строения тела морского обитателя с его образом жизни. Знание питания морских обитателей. Знание значения морских обитателей в жизни человека, в природе. </w:t>
      </w:r>
      <w:proofErr w:type="gramStart"/>
      <w:r w:rsidRPr="00B73410">
        <w:rPr>
          <w:lang w:val="ru-RU"/>
        </w:rPr>
        <w:t>Узнавание (различение) животных, живущих в квартире (кошка, собака, декоративные птицы, аквариумные рыбки, черепахи, хомяки).</w:t>
      </w:r>
      <w:proofErr w:type="gramEnd"/>
      <w:r w:rsidRPr="00B73410">
        <w:rPr>
          <w:lang w:val="ru-RU"/>
        </w:rPr>
        <w:t xml:space="preserve"> </w:t>
      </w:r>
      <w:r w:rsidRPr="00A73E21">
        <w:rPr>
          <w:lang w:val="ru-RU"/>
        </w:rPr>
        <w:t>Знание особенностей ухода (питание, содержание).</w:t>
      </w:r>
    </w:p>
    <w:p w:rsidR="00D22AC9" w:rsidRPr="00597433" w:rsidRDefault="00D22AC9" w:rsidP="00D22AC9">
      <w:pPr>
        <w:ind w:left="730" w:right="21"/>
        <w:rPr>
          <w:b/>
          <w:i/>
          <w:u w:val="single"/>
          <w:lang w:val="ru-RU"/>
        </w:rPr>
      </w:pPr>
      <w:r w:rsidRPr="00597433">
        <w:rPr>
          <w:b/>
          <w:i/>
          <w:u w:val="single"/>
          <w:lang w:val="ru-RU"/>
        </w:rPr>
        <w:t>Раздел «Объекты природы»</w:t>
      </w:r>
    </w:p>
    <w:p w:rsidR="00D22AC9" w:rsidRPr="00A73E21" w:rsidRDefault="00D22AC9" w:rsidP="00D22AC9">
      <w:pPr>
        <w:spacing w:line="254" w:lineRule="auto"/>
        <w:ind w:right="27"/>
        <w:jc w:val="center"/>
        <w:rPr>
          <w:lang w:val="ru-RU"/>
        </w:rPr>
      </w:pPr>
      <w:r w:rsidRPr="00A73E21">
        <w:rPr>
          <w:lang w:val="ru-RU"/>
        </w:rPr>
        <w:t xml:space="preserve">Узнавание Солнца. Знание значения солнца в жизни человека и в природе. Узнавание </w:t>
      </w:r>
    </w:p>
    <w:p w:rsidR="00D22AC9" w:rsidRPr="00B73410" w:rsidRDefault="00D22AC9" w:rsidP="00D22AC9">
      <w:pPr>
        <w:ind w:left="-5" w:right="21"/>
        <w:rPr>
          <w:lang w:val="ru-RU"/>
        </w:rPr>
      </w:pPr>
      <w:r w:rsidRPr="00A73E21">
        <w:rPr>
          <w:lang w:val="ru-RU"/>
        </w:rPr>
        <w:t xml:space="preserve">Луны. Знание значения луны в жизни человека и в природе. </w:t>
      </w:r>
      <w:r w:rsidRPr="00B73410">
        <w:rPr>
          <w:lang w:val="ru-RU"/>
        </w:rPr>
        <w:t>Узнавание (различение) небесных тел (планета, звезда). Знание знаменитых космонавтов. Узнавание изображения Земли из космоса. Узнавание глобуса - модели Земли. Знание свойств воздуха. Знание значения воздуха в природе и жизни человека. Различение земли, неба. Определение месторасположения земли и неба. Определение месторасположения объектов на земле и небе.</w:t>
      </w:r>
    </w:p>
    <w:p w:rsidR="00D22AC9" w:rsidRPr="00A73E21" w:rsidRDefault="00D22AC9" w:rsidP="00D22AC9">
      <w:pPr>
        <w:ind w:left="-15" w:right="21" w:firstLine="720"/>
        <w:rPr>
          <w:lang w:val="ru-RU"/>
        </w:rPr>
      </w:pPr>
      <w:r w:rsidRPr="00B73410">
        <w:rPr>
          <w:lang w:val="ru-RU"/>
        </w:rPr>
        <w:t xml:space="preserve">Узнавание (различение) форм земной поверхности. Знание значения горы (оврага, равнины) в природе и жизни человека. Изображение земной поверхности на карте. Узнавание (различение) суши (водоема). Узнавание леса. Знание значения леса в природе и жизни человека. Различение растений (животных) леса. Соблюдение правил поведения в лесу. Узнавание луга. Узнавание луговых цветов. Знание значения луга в природе и жизни человека. Узнавание некоторых полезных ископаемых (например, уголь, гранит, известняк, песок, глина), знание способов их добычи и значения в жизни человека. Узнавание воды. Знание свойств воды. Знание значения воды в природе и жизни человека. Узнавание реки. Знание значения реки (ручья) в природе и жизни человека. Соблюдение правил поведения на реке. Узнавание водоема. Знание значения водоемов в природе и жизни человека. </w:t>
      </w:r>
      <w:r w:rsidRPr="00A73E21">
        <w:rPr>
          <w:lang w:val="ru-RU"/>
        </w:rPr>
        <w:t xml:space="preserve">Соблюдение правил поведения на озере (пруду). Узнавание огня. </w:t>
      </w:r>
      <w:r w:rsidRPr="00B73410">
        <w:rPr>
          <w:lang w:val="ru-RU"/>
        </w:rPr>
        <w:t xml:space="preserve">Знание свойств огня (полезные свойства, отрицательное). Знание значения огня в жизни человека. </w:t>
      </w:r>
      <w:r w:rsidRPr="00A73E21">
        <w:rPr>
          <w:lang w:val="ru-RU"/>
        </w:rPr>
        <w:t>Соблюдение правил обращения с огнем.</w:t>
      </w:r>
    </w:p>
    <w:p w:rsidR="00D22AC9" w:rsidRPr="00597433" w:rsidRDefault="00D22AC9" w:rsidP="00D22AC9">
      <w:pPr>
        <w:ind w:left="730" w:right="21"/>
        <w:rPr>
          <w:b/>
          <w:i/>
          <w:u w:val="single"/>
          <w:lang w:val="ru-RU"/>
        </w:rPr>
      </w:pPr>
      <w:r w:rsidRPr="00597433">
        <w:rPr>
          <w:b/>
          <w:i/>
          <w:u w:val="single"/>
          <w:lang w:val="ru-RU"/>
        </w:rPr>
        <w:t>Раздел «Временные представления»</w:t>
      </w:r>
    </w:p>
    <w:p w:rsidR="00D22AC9" w:rsidRPr="00B73410" w:rsidRDefault="00D22AC9" w:rsidP="00D22AC9">
      <w:pPr>
        <w:ind w:left="-15" w:right="21" w:firstLine="720"/>
        <w:rPr>
          <w:lang w:val="ru-RU"/>
        </w:rPr>
      </w:pPr>
      <w:r w:rsidRPr="00B73410">
        <w:rPr>
          <w:lang w:val="ru-RU"/>
        </w:rPr>
        <w:t>Узнавание (различение) частей суток (утро, день, вечер, ночь). Представление о сутках как о последовательности (утро, день, вечер, ночь). Соотнесение частей суток с видами деятельности. Определение частей суток по расположению солнца. Узнавание (различение) дней недели. Представление о неделе как о последовательности 7 дней. Различение выходных и рабочих дней. Соотнесение дней недели с определенными видами деятельности. Узнавание (различение) месяцев. Представление о годе как о последовательности 12 месяцев. Соотнесение месяцев со временами года. Узнавание (различение) календарей (</w:t>
      </w:r>
      <w:proofErr w:type="gramStart"/>
      <w:r w:rsidRPr="00B73410">
        <w:rPr>
          <w:lang w:val="ru-RU"/>
        </w:rPr>
        <w:t>настенный</w:t>
      </w:r>
      <w:proofErr w:type="gramEnd"/>
      <w:r w:rsidRPr="00B73410">
        <w:rPr>
          <w:lang w:val="ru-RU"/>
        </w:rPr>
        <w:t xml:space="preserve">, настольный). Ориентация в календаре (определение года, текущего месяца, дней недели, предстоящей даты). </w:t>
      </w:r>
      <w:proofErr w:type="gramStart"/>
      <w:r w:rsidRPr="00B73410">
        <w:rPr>
          <w:lang w:val="ru-RU"/>
        </w:rPr>
        <w:t>Узнавание (различение) времен года (весна, лето, осень, зима) по характерным признакам.</w:t>
      </w:r>
      <w:proofErr w:type="gramEnd"/>
      <w:r w:rsidRPr="00B73410">
        <w:rPr>
          <w:lang w:val="ru-RU"/>
        </w:rPr>
        <w:t xml:space="preserve"> Представление о годе как о последовательности сезонов. Знание изменений, происходящих в жизни человека в разное время года. Знание изменений, происходящих в жизни животных в разное время года. Знание изменений, происходящих в жизни растений в разное время года. </w:t>
      </w:r>
      <w:proofErr w:type="gramStart"/>
      <w:r w:rsidRPr="00B73410">
        <w:rPr>
          <w:lang w:val="ru-RU"/>
        </w:rPr>
        <w:t>Узнавание (различение) явлений природы (дождь, снегопад, листопад, гроза, радуга, туман, гром, ветер).</w:t>
      </w:r>
      <w:proofErr w:type="gramEnd"/>
      <w:r w:rsidRPr="00B73410">
        <w:rPr>
          <w:lang w:val="ru-RU"/>
        </w:rPr>
        <w:t xml:space="preserve"> Соотнесение явлений природы </w:t>
      </w:r>
      <w:proofErr w:type="gramStart"/>
      <w:r w:rsidRPr="00B73410">
        <w:rPr>
          <w:lang w:val="ru-RU"/>
        </w:rPr>
        <w:t>с</w:t>
      </w:r>
      <w:proofErr w:type="gramEnd"/>
      <w:r w:rsidRPr="00B73410">
        <w:rPr>
          <w:lang w:val="ru-RU"/>
        </w:rPr>
        <w:t xml:space="preserve"> временем года. Рассказ о погоде текущего дня.</w:t>
      </w:r>
    </w:p>
    <w:p w:rsidR="00D22AC9" w:rsidRPr="00F870F7" w:rsidRDefault="00D22AC9" w:rsidP="00D22AC9">
      <w:pPr>
        <w:ind w:left="730" w:right="21"/>
        <w:rPr>
          <w:b/>
          <w:lang w:val="ru-RU"/>
        </w:rPr>
      </w:pPr>
      <w:r w:rsidRPr="00F870F7">
        <w:rPr>
          <w:b/>
          <w:lang w:val="ru-RU"/>
        </w:rPr>
        <w:t>Планируемые результаты освоения учебного предмета "Окружающий природный мир":</w:t>
      </w:r>
    </w:p>
    <w:p w:rsidR="00D22AC9" w:rsidRPr="00B73410" w:rsidRDefault="00D22AC9" w:rsidP="00D22AC9">
      <w:pPr>
        <w:numPr>
          <w:ilvl w:val="0"/>
          <w:numId w:val="1"/>
        </w:numPr>
        <w:ind w:right="21"/>
        <w:rPr>
          <w:lang w:val="ru-RU"/>
        </w:rPr>
      </w:pPr>
      <w:r w:rsidRPr="00B73410">
        <w:rPr>
          <w:lang w:val="ru-RU"/>
        </w:rPr>
        <w:t>Представления о явлениях и объектах неживой природы, смене времен года и соответствующих сезонных изменениях в природе, умение адаптироваться к конкретным природным и климатическим условиям:</w:t>
      </w:r>
    </w:p>
    <w:p w:rsidR="00D22AC9" w:rsidRPr="00B73410" w:rsidRDefault="00D22AC9" w:rsidP="00D22AC9">
      <w:pPr>
        <w:ind w:left="730" w:right="21"/>
        <w:rPr>
          <w:lang w:val="ru-RU"/>
        </w:rPr>
      </w:pPr>
      <w:r w:rsidRPr="00B73410">
        <w:rPr>
          <w:lang w:val="ru-RU"/>
        </w:rPr>
        <w:t>интерес к объектам и явлениям неживой природы;</w:t>
      </w:r>
    </w:p>
    <w:p w:rsidR="00D22AC9" w:rsidRPr="00B73410" w:rsidRDefault="00D22AC9" w:rsidP="00D22AC9">
      <w:pPr>
        <w:ind w:left="730" w:right="21"/>
        <w:rPr>
          <w:lang w:val="ru-RU"/>
        </w:rPr>
      </w:pPr>
      <w:proofErr w:type="gramStart"/>
      <w:r w:rsidRPr="00B73410">
        <w:rPr>
          <w:lang w:val="ru-RU"/>
        </w:rPr>
        <w:lastRenderedPageBreak/>
        <w:t xml:space="preserve">представления об объектах неживой природы (вода, воздух, земля, огонь, лес, луг, река, </w:t>
      </w:r>
      <w:proofErr w:type="gramEnd"/>
    </w:p>
    <w:p w:rsidR="00D22AC9" w:rsidRPr="00F870F7" w:rsidRDefault="00D22AC9" w:rsidP="00D22AC9">
      <w:pPr>
        <w:ind w:left="705" w:right="21" w:hanging="720"/>
        <w:rPr>
          <w:lang w:val="ru-RU"/>
        </w:rPr>
      </w:pPr>
      <w:r w:rsidRPr="00B73410">
        <w:rPr>
          <w:lang w:val="ru-RU"/>
        </w:rPr>
        <w:t>водоемы, формы земной поверхности, полезные ископаемые); представления о временах года, характерных признаках времен года, погодных изменениях, их влиянии на жизнь человека;</w:t>
      </w:r>
      <w:r>
        <w:rPr>
          <w:lang w:val="ru-RU"/>
        </w:rPr>
        <w:t xml:space="preserve"> </w:t>
      </w:r>
      <w:r w:rsidRPr="00B73410">
        <w:rPr>
          <w:lang w:val="ru-RU"/>
        </w:rPr>
        <w:t xml:space="preserve">умение </w:t>
      </w:r>
      <w:r w:rsidRPr="00B73410">
        <w:rPr>
          <w:lang w:val="ru-RU"/>
        </w:rPr>
        <w:tab/>
        <w:t xml:space="preserve">учитывать </w:t>
      </w:r>
      <w:r w:rsidRPr="00B73410">
        <w:rPr>
          <w:lang w:val="ru-RU"/>
        </w:rPr>
        <w:tab/>
        <w:t>измене</w:t>
      </w:r>
      <w:r>
        <w:rPr>
          <w:lang w:val="ru-RU"/>
        </w:rPr>
        <w:t xml:space="preserve">ния </w:t>
      </w:r>
      <w:r>
        <w:rPr>
          <w:lang w:val="ru-RU"/>
        </w:rPr>
        <w:tab/>
        <w:t xml:space="preserve">в </w:t>
      </w:r>
      <w:r>
        <w:rPr>
          <w:lang w:val="ru-RU"/>
        </w:rPr>
        <w:tab/>
        <w:t xml:space="preserve">окружающей </w:t>
      </w:r>
      <w:r>
        <w:rPr>
          <w:lang w:val="ru-RU"/>
        </w:rPr>
        <w:tab/>
        <w:t xml:space="preserve">среде </w:t>
      </w:r>
      <w:r>
        <w:rPr>
          <w:lang w:val="ru-RU"/>
        </w:rPr>
        <w:tab/>
        <w:t xml:space="preserve">для </w:t>
      </w:r>
      <w:r w:rsidRPr="00B73410">
        <w:rPr>
          <w:lang w:val="ru-RU"/>
        </w:rPr>
        <w:t xml:space="preserve">выполнения </w:t>
      </w:r>
      <w:r w:rsidRPr="00B73410">
        <w:rPr>
          <w:lang w:val="ru-RU"/>
        </w:rPr>
        <w:tab/>
        <w:t xml:space="preserve">правил </w:t>
      </w:r>
      <w:r w:rsidRPr="00F870F7">
        <w:rPr>
          <w:lang w:val="ru-RU"/>
        </w:rPr>
        <w:t>жизнедеятельности, охраны здоровья;</w:t>
      </w:r>
    </w:p>
    <w:p w:rsidR="00D22AC9" w:rsidRPr="00F870F7" w:rsidRDefault="00D22AC9" w:rsidP="00D22AC9">
      <w:pPr>
        <w:numPr>
          <w:ilvl w:val="0"/>
          <w:numId w:val="1"/>
        </w:numPr>
        <w:ind w:right="21"/>
        <w:rPr>
          <w:lang w:val="ru-RU"/>
        </w:rPr>
      </w:pPr>
      <w:proofErr w:type="gramStart"/>
      <w:r w:rsidRPr="00B73410">
        <w:rPr>
          <w:lang w:val="ru-RU"/>
        </w:rPr>
        <w:t>Представления о животном и растительном мире, их значении в жизни человека: интерес к объектам живой природы;</w:t>
      </w:r>
      <w:r>
        <w:rPr>
          <w:lang w:val="ru-RU"/>
        </w:rPr>
        <w:t xml:space="preserve"> </w:t>
      </w:r>
      <w:r w:rsidRPr="00F870F7">
        <w:rPr>
          <w:lang w:val="ru-RU"/>
        </w:rPr>
        <w:t xml:space="preserve">представления о животном и растительном мире (растения, животные, их виды, понятия </w:t>
      </w:r>
      <w:proofErr w:type="gramEnd"/>
    </w:p>
    <w:p w:rsidR="00D22AC9" w:rsidRPr="00B73410" w:rsidRDefault="00D22AC9" w:rsidP="00D22AC9">
      <w:pPr>
        <w:spacing w:after="5" w:line="254" w:lineRule="auto"/>
        <w:ind w:left="715" w:right="-143" w:hanging="730"/>
        <w:jc w:val="left"/>
        <w:rPr>
          <w:lang w:val="ru-RU"/>
        </w:rPr>
      </w:pPr>
      <w:r w:rsidRPr="00B73410">
        <w:rPr>
          <w:lang w:val="ru-RU"/>
        </w:rPr>
        <w:t>"полезные" - "вредные", "дикие" - "домашние"</w:t>
      </w:r>
      <w:r>
        <w:rPr>
          <w:lang w:val="ru-RU"/>
        </w:rPr>
        <w:t xml:space="preserve">); опыт заботливого и бережно </w:t>
      </w:r>
      <w:r w:rsidRPr="00B73410">
        <w:rPr>
          <w:lang w:val="ru-RU"/>
        </w:rPr>
        <w:t>отношения к растениям и животным, ухода за ними; умение соблюдать правила безопасного поведения в природе (в лесу, у реки).</w:t>
      </w:r>
    </w:p>
    <w:p w:rsidR="00D22AC9" w:rsidRPr="00F870F7" w:rsidRDefault="00D22AC9" w:rsidP="00D22AC9">
      <w:pPr>
        <w:numPr>
          <w:ilvl w:val="0"/>
          <w:numId w:val="1"/>
        </w:numPr>
        <w:ind w:right="21"/>
        <w:rPr>
          <w:lang w:val="ru-RU"/>
        </w:rPr>
      </w:pPr>
      <w:r w:rsidRPr="00B73410">
        <w:rPr>
          <w:lang w:val="ru-RU"/>
        </w:rPr>
        <w:t xml:space="preserve">Элементарные представления о течении времени: умение различать части суток, дни недели, месяцы, их соотнесение со временем года; представления о течении времени: смена событий дня, смена частей суток, дней недели, </w:t>
      </w:r>
      <w:r w:rsidRPr="00F870F7">
        <w:rPr>
          <w:lang w:val="ru-RU"/>
        </w:rPr>
        <w:t>месяцев в году.</w:t>
      </w:r>
    </w:p>
    <w:p w:rsidR="00D22AC9" w:rsidRDefault="00D22AC9" w:rsidP="00D22AC9">
      <w:pPr>
        <w:ind w:right="21"/>
        <w:rPr>
          <w:b/>
          <w:lang w:val="ru-RU"/>
        </w:rPr>
      </w:pPr>
    </w:p>
    <w:p w:rsidR="00D22AC9" w:rsidRPr="00816A68" w:rsidRDefault="00D22AC9" w:rsidP="00D22AC9">
      <w:pPr>
        <w:shd w:val="clear" w:color="auto" w:fill="FFFFFF"/>
        <w:spacing w:after="0" w:line="240" w:lineRule="auto"/>
        <w:jc w:val="center"/>
        <w:rPr>
          <w:b/>
          <w:bCs/>
          <w:szCs w:val="24"/>
          <w:lang w:val="ru-RU" w:eastAsia="ru-RU"/>
        </w:rPr>
      </w:pPr>
      <w:r w:rsidRPr="00816A68">
        <w:rPr>
          <w:b/>
          <w:szCs w:val="24"/>
          <w:lang w:val="ru-RU"/>
        </w:rPr>
        <w:t>Тематическое планирование</w:t>
      </w:r>
      <w:r w:rsidRPr="00816A68">
        <w:rPr>
          <w:b/>
          <w:bCs/>
          <w:szCs w:val="24"/>
          <w:lang w:val="ru-RU" w:eastAsia="ru-RU"/>
        </w:rPr>
        <w:t xml:space="preserve"> по предмету «</w:t>
      </w:r>
      <w:r>
        <w:rPr>
          <w:b/>
          <w:bCs/>
          <w:szCs w:val="24"/>
          <w:lang w:val="ru-RU" w:eastAsia="ru-RU"/>
        </w:rPr>
        <w:t>Окружающий природный мир</w:t>
      </w:r>
      <w:r w:rsidRPr="00816A68">
        <w:rPr>
          <w:b/>
          <w:bCs/>
          <w:szCs w:val="24"/>
          <w:lang w:val="ru-RU" w:eastAsia="ru-RU"/>
        </w:rPr>
        <w:t>»</w:t>
      </w:r>
    </w:p>
    <w:p w:rsidR="00D22AC9" w:rsidRPr="00816A68" w:rsidRDefault="00D22AC9" w:rsidP="00D22AC9">
      <w:pPr>
        <w:ind w:left="730" w:right="21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(из расчёта 2</w:t>
      </w:r>
      <w:r w:rsidRPr="00816A68">
        <w:rPr>
          <w:b/>
          <w:szCs w:val="24"/>
          <w:lang w:val="ru-RU"/>
        </w:rPr>
        <w:t xml:space="preserve">ч. в неделю). </w:t>
      </w:r>
      <w:r>
        <w:rPr>
          <w:b/>
          <w:szCs w:val="24"/>
          <w:lang w:val="ru-RU"/>
        </w:rPr>
        <w:t>68</w:t>
      </w:r>
      <w:r w:rsidRPr="00816A68">
        <w:rPr>
          <w:b/>
          <w:szCs w:val="24"/>
          <w:lang w:val="ru-RU"/>
        </w:rPr>
        <w:t>ч.</w:t>
      </w: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929"/>
        <w:gridCol w:w="5346"/>
        <w:gridCol w:w="3133"/>
      </w:tblGrid>
      <w:tr w:rsidR="00D22AC9" w:rsidRPr="00816A68" w:rsidTr="005B17DC">
        <w:tc>
          <w:tcPr>
            <w:tcW w:w="938" w:type="dxa"/>
          </w:tcPr>
          <w:p w:rsidR="00D22AC9" w:rsidRPr="00816A68" w:rsidRDefault="00D22AC9" w:rsidP="005B17DC">
            <w:pPr>
              <w:ind w:left="0" w:right="21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816A68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816A68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816A68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5436" w:type="dxa"/>
          </w:tcPr>
          <w:p w:rsidR="00D22AC9" w:rsidRPr="00816A68" w:rsidRDefault="00D22AC9" w:rsidP="005B17DC">
            <w:pPr>
              <w:ind w:left="0" w:right="21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816A68">
              <w:rPr>
                <w:b/>
                <w:sz w:val="24"/>
                <w:szCs w:val="24"/>
                <w:lang w:val="ru-RU"/>
              </w:rPr>
              <w:t>Название раздела</w:t>
            </w:r>
          </w:p>
        </w:tc>
        <w:tc>
          <w:tcPr>
            <w:tcW w:w="3175" w:type="dxa"/>
          </w:tcPr>
          <w:p w:rsidR="00D22AC9" w:rsidRPr="00816A68" w:rsidRDefault="00D22AC9" w:rsidP="005B17DC">
            <w:pPr>
              <w:ind w:left="0" w:right="21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816A68">
              <w:rPr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D22AC9" w:rsidRPr="00816A68" w:rsidTr="005B17DC">
        <w:tc>
          <w:tcPr>
            <w:tcW w:w="938" w:type="dxa"/>
          </w:tcPr>
          <w:p w:rsidR="00D22AC9" w:rsidRPr="00816A68" w:rsidRDefault="00D22AC9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436" w:type="dxa"/>
          </w:tcPr>
          <w:p w:rsidR="00D22AC9" w:rsidRPr="00816A68" w:rsidRDefault="00D22AC9" w:rsidP="005B17DC">
            <w:pPr>
              <w:ind w:left="0" w:right="21" w:firstLine="0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Растительный мир</w:t>
            </w:r>
            <w:r w:rsidRPr="00816A6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175" w:type="dxa"/>
          </w:tcPr>
          <w:p w:rsidR="00D22AC9" w:rsidRPr="00816A68" w:rsidRDefault="00D22AC9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D22AC9" w:rsidRPr="00816A68" w:rsidTr="005B17DC">
        <w:tc>
          <w:tcPr>
            <w:tcW w:w="938" w:type="dxa"/>
          </w:tcPr>
          <w:p w:rsidR="00D22AC9" w:rsidRPr="00816A68" w:rsidRDefault="00D22AC9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436" w:type="dxa"/>
          </w:tcPr>
          <w:p w:rsidR="00D22AC9" w:rsidRPr="00816A68" w:rsidRDefault="00D22AC9" w:rsidP="005B17DC">
            <w:pPr>
              <w:ind w:left="0" w:right="21" w:firstLine="0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Животный мир</w:t>
            </w:r>
            <w:r w:rsidRPr="00816A6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175" w:type="dxa"/>
          </w:tcPr>
          <w:p w:rsidR="00D22AC9" w:rsidRPr="00816A68" w:rsidRDefault="00D22AC9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D22AC9" w:rsidRPr="00816A68" w:rsidTr="005B17DC">
        <w:tc>
          <w:tcPr>
            <w:tcW w:w="938" w:type="dxa"/>
          </w:tcPr>
          <w:p w:rsidR="00D22AC9" w:rsidRPr="00816A68" w:rsidRDefault="00D22AC9" w:rsidP="005B17DC">
            <w:pPr>
              <w:ind w:left="0" w:right="21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5436" w:type="dxa"/>
          </w:tcPr>
          <w:p w:rsidR="00D22AC9" w:rsidRPr="00816A68" w:rsidRDefault="00D22AC9" w:rsidP="005B17DC">
            <w:pPr>
              <w:ind w:left="0" w:right="21" w:firstLine="0"/>
              <w:rPr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Объекты природы</w:t>
            </w:r>
            <w:r w:rsidRPr="00816A6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175" w:type="dxa"/>
          </w:tcPr>
          <w:p w:rsidR="00D22AC9" w:rsidRPr="00816A68" w:rsidRDefault="00D22AC9" w:rsidP="005B17DC">
            <w:pPr>
              <w:ind w:left="0" w:right="21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</w:tr>
      <w:tr w:rsidR="00D22AC9" w:rsidRPr="00816A68" w:rsidTr="005B17DC">
        <w:tc>
          <w:tcPr>
            <w:tcW w:w="938" w:type="dxa"/>
          </w:tcPr>
          <w:p w:rsidR="00D22AC9" w:rsidRPr="00816A68" w:rsidRDefault="00D22AC9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436" w:type="dxa"/>
          </w:tcPr>
          <w:p w:rsidR="00D22AC9" w:rsidRPr="00816A68" w:rsidRDefault="00D22AC9" w:rsidP="005B17DC">
            <w:pPr>
              <w:ind w:left="0" w:right="21" w:firstLine="0"/>
              <w:rPr>
                <w:sz w:val="24"/>
                <w:szCs w:val="24"/>
                <w:lang w:val="ru-RU"/>
              </w:rPr>
            </w:pPr>
            <w:r w:rsidRPr="00816A68">
              <w:rPr>
                <w:sz w:val="24"/>
                <w:szCs w:val="24"/>
                <w:lang w:val="ru-RU"/>
              </w:rPr>
              <w:t>«Временные представления»</w:t>
            </w:r>
          </w:p>
        </w:tc>
        <w:tc>
          <w:tcPr>
            <w:tcW w:w="3175" w:type="dxa"/>
          </w:tcPr>
          <w:p w:rsidR="00D22AC9" w:rsidRPr="00816A68" w:rsidRDefault="00D22AC9" w:rsidP="005B17DC">
            <w:pPr>
              <w:ind w:left="0" w:right="2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D22AC9" w:rsidRPr="00816A68" w:rsidTr="005B17DC">
        <w:tc>
          <w:tcPr>
            <w:tcW w:w="6374" w:type="dxa"/>
            <w:gridSpan w:val="2"/>
          </w:tcPr>
          <w:p w:rsidR="00D22AC9" w:rsidRPr="00816A68" w:rsidRDefault="00D22AC9" w:rsidP="005B17DC">
            <w:pPr>
              <w:ind w:left="0" w:right="21" w:firstLine="0"/>
              <w:jc w:val="right"/>
              <w:rPr>
                <w:b/>
                <w:sz w:val="24"/>
                <w:szCs w:val="24"/>
                <w:lang w:val="ru-RU"/>
              </w:rPr>
            </w:pPr>
            <w:r w:rsidRPr="00816A68"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3175" w:type="dxa"/>
          </w:tcPr>
          <w:p w:rsidR="00D22AC9" w:rsidRPr="00816A68" w:rsidRDefault="00D22AC9" w:rsidP="005B17DC">
            <w:pPr>
              <w:ind w:left="0" w:right="21" w:firstLine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68</w:t>
            </w:r>
            <w:r w:rsidRPr="00816A68">
              <w:rPr>
                <w:b/>
                <w:sz w:val="24"/>
                <w:szCs w:val="24"/>
                <w:lang w:val="ru-RU"/>
              </w:rPr>
              <w:t>ч.</w:t>
            </w:r>
          </w:p>
        </w:tc>
      </w:tr>
    </w:tbl>
    <w:p w:rsidR="00D22AC9" w:rsidRDefault="00D22AC9" w:rsidP="00D22AC9">
      <w:pPr>
        <w:ind w:left="0" w:right="21" w:firstLine="0"/>
        <w:rPr>
          <w:b/>
          <w:lang w:val="ru-RU"/>
        </w:rPr>
      </w:pPr>
    </w:p>
    <w:p w:rsidR="00D14BF8" w:rsidRDefault="00D14BF8"/>
    <w:sectPr w:rsidR="00D14BF8" w:rsidSect="00A84BF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9455E"/>
    <w:multiLevelType w:val="hybridMultilevel"/>
    <w:tmpl w:val="B614AAA0"/>
    <w:lvl w:ilvl="0" w:tplc="5F361EEE">
      <w:start w:val="1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EEA6A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84F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C6BB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4AC8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0740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ABFC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CFDF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0728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AC9"/>
    <w:rsid w:val="00167E58"/>
    <w:rsid w:val="006F1D06"/>
    <w:rsid w:val="00996CB5"/>
    <w:rsid w:val="00A84BF9"/>
    <w:rsid w:val="00D14BF8"/>
    <w:rsid w:val="00D22AC9"/>
    <w:rsid w:val="00D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C9"/>
    <w:pPr>
      <w:spacing w:after="4" w:line="256" w:lineRule="auto"/>
      <w:ind w:left="10" w:right="36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2531</Words>
  <Characters>14428</Characters>
  <Application>Microsoft Office Word</Application>
  <DocSecurity>0</DocSecurity>
  <Lines>120</Lines>
  <Paragraphs>33</Paragraphs>
  <ScaleCrop>false</ScaleCrop>
  <Company/>
  <LinksUpToDate>false</LinksUpToDate>
  <CharactersWithSpaces>16926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</dc:creator>
  <cp:keywords/>
  <dc:description/>
  <cp:lastModifiedBy>Ученик</cp:lastModifiedBy>
  <cp:revision>6</cp:revision>
  <dcterms:created xsi:type="dcterms:W3CDTF">2023-09-05T16:33:00Z</dcterms:created>
  <dcterms:modified xsi:type="dcterms:W3CDTF">2024-04-23T06:49:00Z</dcterms:modified>
</cp:coreProperties>
</file>